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48" w:rsidRPr="001B305F" w:rsidRDefault="00B91F24" w:rsidP="005C4855">
      <w:pPr>
        <w:pStyle w:val="Frspaiere"/>
        <w:rPr>
          <w:rFonts w:ascii="Times New Roman" w:hAnsi="Times New Roman" w:cs="Times New Roman"/>
          <w:sz w:val="16"/>
          <w:szCs w:val="16"/>
        </w:rPr>
      </w:pPr>
      <w:r w:rsidRPr="001B305F">
        <w:rPr>
          <w:rFonts w:ascii="Times New Roman" w:hAnsi="Times New Roman" w:cs="Times New Roman"/>
          <w:sz w:val="16"/>
          <w:szCs w:val="16"/>
        </w:rPr>
        <w:t>CONSILIUL LOCAL AL COMUNEI UNȚENI</w:t>
      </w:r>
    </w:p>
    <w:p w:rsidR="00B91F24" w:rsidRPr="001B305F" w:rsidRDefault="00B91F24" w:rsidP="005C4855">
      <w:pPr>
        <w:pStyle w:val="Frspaiere"/>
        <w:rPr>
          <w:rFonts w:ascii="Times New Roman" w:hAnsi="Times New Roman" w:cs="Times New Roman"/>
          <w:sz w:val="16"/>
          <w:szCs w:val="16"/>
        </w:rPr>
      </w:pPr>
      <w:r w:rsidRPr="001B305F">
        <w:rPr>
          <w:rFonts w:ascii="Times New Roman" w:hAnsi="Times New Roman" w:cs="Times New Roman"/>
          <w:sz w:val="16"/>
          <w:szCs w:val="16"/>
        </w:rPr>
        <w:t>JUDEȚUL BOTOȘANI</w:t>
      </w:r>
    </w:p>
    <w:p w:rsidR="00B91F24" w:rsidRPr="001B305F" w:rsidRDefault="00B91F24" w:rsidP="005C4855">
      <w:pPr>
        <w:pStyle w:val="Frspaiere"/>
        <w:rPr>
          <w:rFonts w:ascii="Times New Roman" w:hAnsi="Times New Roman" w:cs="Times New Roman"/>
          <w:sz w:val="16"/>
          <w:szCs w:val="16"/>
        </w:rPr>
      </w:pPr>
    </w:p>
    <w:p w:rsidR="005C4855" w:rsidRPr="001B305F" w:rsidRDefault="005C4855" w:rsidP="00B91F24">
      <w:pPr>
        <w:pStyle w:val="Frspaiere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B305F">
        <w:rPr>
          <w:rFonts w:ascii="Times New Roman" w:hAnsi="Times New Roman" w:cs="Times New Roman"/>
          <w:b/>
          <w:sz w:val="16"/>
          <w:szCs w:val="16"/>
        </w:rPr>
        <w:t>REGISTRUL</w:t>
      </w:r>
      <w:r w:rsidRPr="001B305F">
        <w:rPr>
          <w:rFonts w:ascii="Times New Roman" w:hAnsi="Times New Roman" w:cs="Times New Roman"/>
          <w:b/>
          <w:sz w:val="16"/>
          <w:szCs w:val="16"/>
          <w:vertAlign w:val="superscript"/>
        </w:rPr>
        <w:t>1)</w:t>
      </w:r>
    </w:p>
    <w:p w:rsidR="00B91F24" w:rsidRPr="001B305F" w:rsidRDefault="00F5780C" w:rsidP="00B91F24">
      <w:pPr>
        <w:jc w:val="center"/>
        <w:rPr>
          <w:b/>
          <w:sz w:val="16"/>
          <w:szCs w:val="16"/>
        </w:rPr>
      </w:pPr>
      <w:r w:rsidRPr="001B305F">
        <w:rPr>
          <w:sz w:val="16"/>
          <w:szCs w:val="16"/>
        </w:rPr>
        <w:t>privind înregistrarea refuzurilor de a semna/contrasemna/aviza actele administrative, precum obiecţiile cu privire la legalitate, efectuate în scris</w:t>
      </w:r>
    </w:p>
    <w:p w:rsidR="005C4855" w:rsidRPr="001B305F" w:rsidRDefault="005C4855" w:rsidP="005C4855">
      <w:pPr>
        <w:pStyle w:val="Frspaiere"/>
        <w:rPr>
          <w:rFonts w:ascii="Times New Roman" w:hAnsi="Times New Roman" w:cs="Times New Roman"/>
          <w:sz w:val="16"/>
          <w:szCs w:val="16"/>
        </w:rPr>
      </w:pPr>
    </w:p>
    <w:tbl>
      <w:tblPr>
        <w:tblStyle w:val="GrilTabel"/>
        <w:tblW w:w="0" w:type="auto"/>
        <w:tblLayout w:type="fixed"/>
        <w:tblLook w:val="04A0"/>
      </w:tblPr>
      <w:tblGrid>
        <w:gridCol w:w="1101"/>
        <w:gridCol w:w="1134"/>
        <w:gridCol w:w="1701"/>
        <w:gridCol w:w="1908"/>
        <w:gridCol w:w="4187"/>
        <w:gridCol w:w="1559"/>
        <w:gridCol w:w="1559"/>
        <w:gridCol w:w="1276"/>
        <w:gridCol w:w="2410"/>
        <w:gridCol w:w="4678"/>
      </w:tblGrid>
      <w:tr w:rsidR="002B11B9" w:rsidRPr="001B305F" w:rsidTr="002B11B9">
        <w:tc>
          <w:tcPr>
            <w:tcW w:w="1101" w:type="dxa"/>
            <w:vAlign w:val="center"/>
          </w:tcPr>
          <w:p w:rsidR="00B91F24" w:rsidRPr="001B305F" w:rsidRDefault="005C4855" w:rsidP="005C4855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Nr. </w:t>
            </w:r>
          </w:p>
          <w:p w:rsidR="005C4855" w:rsidRPr="001B305F" w:rsidRDefault="005C4855" w:rsidP="005C4855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b/>
                <w:sz w:val="16"/>
                <w:szCs w:val="16"/>
              </w:rPr>
              <w:t>de înregistrare</w:t>
            </w:r>
            <w:r w:rsidR="001B305F" w:rsidRPr="001B30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referat</w:t>
            </w:r>
          </w:p>
        </w:tc>
        <w:tc>
          <w:tcPr>
            <w:tcW w:w="1134" w:type="dxa"/>
            <w:vAlign w:val="center"/>
          </w:tcPr>
          <w:p w:rsidR="005C4855" w:rsidRPr="001B305F" w:rsidRDefault="005C4855" w:rsidP="005C4855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b/>
                <w:sz w:val="16"/>
                <w:szCs w:val="16"/>
              </w:rPr>
              <w:t>Data înregistrării</w:t>
            </w:r>
          </w:p>
        </w:tc>
        <w:tc>
          <w:tcPr>
            <w:tcW w:w="1701" w:type="dxa"/>
            <w:vAlign w:val="center"/>
          </w:tcPr>
          <w:p w:rsidR="005C4855" w:rsidRPr="001B305F" w:rsidRDefault="005C4855" w:rsidP="005C4855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Funcția, prenumele și numele </w:t>
            </w:r>
            <w:r w:rsidR="001B305F" w:rsidRPr="001B305F">
              <w:rPr>
                <w:rFonts w:ascii="Times New Roman" w:hAnsi="Times New Roman" w:cs="Times New Roman"/>
                <w:b/>
                <w:sz w:val="16"/>
                <w:szCs w:val="16"/>
              </w:rPr>
              <w:t>semnatarului/contrasemnatarului/aviza</w:t>
            </w:r>
          </w:p>
        </w:tc>
        <w:tc>
          <w:tcPr>
            <w:tcW w:w="1908" w:type="dxa"/>
            <w:vAlign w:val="center"/>
          </w:tcPr>
          <w:p w:rsidR="005C4855" w:rsidRPr="001B305F" w:rsidRDefault="001B305F" w:rsidP="005C4855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b/>
                <w:sz w:val="16"/>
                <w:szCs w:val="16"/>
              </w:rPr>
              <w:t>Denumirea hotărârii</w:t>
            </w:r>
            <w:r w:rsidR="005C4855" w:rsidRPr="001B30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 consiliului local</w:t>
            </w:r>
          </w:p>
        </w:tc>
        <w:tc>
          <w:tcPr>
            <w:tcW w:w="4187" w:type="dxa"/>
            <w:vAlign w:val="center"/>
          </w:tcPr>
          <w:p w:rsidR="005C4855" w:rsidRPr="001B305F" w:rsidRDefault="005C4855" w:rsidP="005C4855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b/>
                <w:sz w:val="16"/>
                <w:szCs w:val="16"/>
              </w:rPr>
              <w:t>Avizele comisiilor de specialitate sesizate</w:t>
            </w:r>
            <w:hyperlink w:anchor="2)a7a2" w:history="1">
              <w:r w:rsidRPr="001B305F">
                <w:rPr>
                  <w:rStyle w:val="Hyperlink"/>
                  <w:rFonts w:ascii="Times New Roman" w:hAnsi="Times New Roman" w:cs="Times New Roman"/>
                  <w:b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1559" w:type="dxa"/>
            <w:vAlign w:val="center"/>
          </w:tcPr>
          <w:p w:rsidR="005C4855" w:rsidRPr="001B305F" w:rsidRDefault="005C4855" w:rsidP="005C4855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b/>
                <w:sz w:val="16"/>
                <w:szCs w:val="16"/>
              </w:rPr>
              <w:t>Structura/Persoana din aparatul de specialitate al primarului responsabilă cu elaborarea raportului compartimentului de resort</w:t>
            </w:r>
            <w:hyperlink w:anchor="3)a7a2" w:history="1">
              <w:r w:rsidRPr="001B305F">
                <w:rPr>
                  <w:rStyle w:val="Hyperlink"/>
                  <w:rFonts w:ascii="Times New Roman" w:hAnsi="Times New Roman" w:cs="Times New Roman"/>
                  <w:b/>
                  <w:sz w:val="16"/>
                  <w:szCs w:val="16"/>
                  <w:vertAlign w:val="superscript"/>
                </w:rPr>
                <w:t>3</w:t>
              </w:r>
            </w:hyperlink>
          </w:p>
        </w:tc>
        <w:tc>
          <w:tcPr>
            <w:tcW w:w="1559" w:type="dxa"/>
            <w:vAlign w:val="center"/>
          </w:tcPr>
          <w:p w:rsidR="005C4855" w:rsidRPr="001B305F" w:rsidRDefault="005C4855" w:rsidP="005C4855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b/>
                <w:sz w:val="16"/>
                <w:szCs w:val="16"/>
              </w:rPr>
              <w:t>Alte avize necesare conform legii</w:t>
            </w:r>
            <w:hyperlink w:anchor="4)a7a2" w:history="1">
              <w:r w:rsidRPr="001B305F">
                <w:rPr>
                  <w:rStyle w:val="Hyperlink"/>
                  <w:rFonts w:ascii="Times New Roman" w:hAnsi="Times New Roman" w:cs="Times New Roman"/>
                  <w:b/>
                  <w:sz w:val="16"/>
                  <w:szCs w:val="16"/>
                  <w:vertAlign w:val="superscript"/>
                </w:rPr>
                <w:t>4</w:t>
              </w:r>
            </w:hyperlink>
          </w:p>
        </w:tc>
        <w:tc>
          <w:tcPr>
            <w:tcW w:w="1276" w:type="dxa"/>
            <w:vAlign w:val="center"/>
          </w:tcPr>
          <w:p w:rsidR="005C4855" w:rsidRPr="001B305F" w:rsidRDefault="005C4855" w:rsidP="005C4855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b/>
                <w:sz w:val="16"/>
                <w:szCs w:val="16"/>
              </w:rPr>
              <w:t>Numărul de amendamente</w:t>
            </w:r>
            <w:hyperlink w:anchor="5)a7a2" w:history="1">
              <w:r w:rsidRPr="001B305F">
                <w:rPr>
                  <w:rStyle w:val="Hyperlink"/>
                  <w:rFonts w:ascii="Times New Roman" w:hAnsi="Times New Roman" w:cs="Times New Roman"/>
                  <w:b/>
                  <w:sz w:val="16"/>
                  <w:szCs w:val="16"/>
                  <w:vertAlign w:val="superscript"/>
                </w:rPr>
                <w:t>5</w:t>
              </w:r>
            </w:hyperlink>
          </w:p>
        </w:tc>
        <w:tc>
          <w:tcPr>
            <w:tcW w:w="2410" w:type="dxa"/>
            <w:vAlign w:val="center"/>
          </w:tcPr>
          <w:p w:rsidR="005C4855" w:rsidRPr="001B305F" w:rsidRDefault="005C4855" w:rsidP="005C4855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b/>
                <w:sz w:val="16"/>
                <w:szCs w:val="16"/>
              </w:rPr>
              <w:t>Data dezbaterii în şedinţa consiliului local</w:t>
            </w:r>
          </w:p>
        </w:tc>
        <w:tc>
          <w:tcPr>
            <w:tcW w:w="4678" w:type="dxa"/>
            <w:vAlign w:val="center"/>
          </w:tcPr>
          <w:p w:rsidR="005C4855" w:rsidRPr="001B305F" w:rsidRDefault="005C4855" w:rsidP="005C4855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b/>
                <w:sz w:val="16"/>
                <w:szCs w:val="16"/>
              </w:rPr>
              <w:t>Finalizarea procedurii</w:t>
            </w:r>
            <w:hyperlink w:anchor="6)a7a2" w:history="1">
              <w:r w:rsidRPr="001B305F">
                <w:rPr>
                  <w:rStyle w:val="Hyperlink"/>
                  <w:rFonts w:ascii="Times New Roman" w:hAnsi="Times New Roman" w:cs="Times New Roman"/>
                  <w:b/>
                  <w:sz w:val="16"/>
                  <w:szCs w:val="16"/>
                  <w:vertAlign w:val="superscript"/>
                </w:rPr>
                <w:t>6</w:t>
              </w:r>
            </w:hyperlink>
          </w:p>
        </w:tc>
      </w:tr>
      <w:tr w:rsidR="002B11B9" w:rsidRPr="001B305F" w:rsidTr="002B11B9">
        <w:tc>
          <w:tcPr>
            <w:tcW w:w="1101" w:type="dxa"/>
          </w:tcPr>
          <w:p w:rsidR="005C4855" w:rsidRPr="001B305F" w:rsidRDefault="005C4855" w:rsidP="005C4855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C4855" w:rsidRPr="001B305F" w:rsidRDefault="005C4855" w:rsidP="005C4855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5C4855" w:rsidRPr="001B305F" w:rsidRDefault="005C4855" w:rsidP="005C4855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08" w:type="dxa"/>
          </w:tcPr>
          <w:p w:rsidR="005C4855" w:rsidRPr="001B305F" w:rsidRDefault="005C4855" w:rsidP="005C4855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187" w:type="dxa"/>
          </w:tcPr>
          <w:p w:rsidR="005C4855" w:rsidRPr="001B305F" w:rsidRDefault="005C4855" w:rsidP="005C4855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5C4855" w:rsidRPr="001B305F" w:rsidRDefault="005C4855" w:rsidP="005C4855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5C4855" w:rsidRPr="001B305F" w:rsidRDefault="005C4855" w:rsidP="005C4855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5C4855" w:rsidRPr="001B305F" w:rsidRDefault="005C4855" w:rsidP="005C4855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5C4855" w:rsidRPr="001B305F" w:rsidRDefault="005C4855" w:rsidP="005C4855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678" w:type="dxa"/>
          </w:tcPr>
          <w:p w:rsidR="005C4855" w:rsidRPr="001B305F" w:rsidRDefault="005C4855" w:rsidP="005C4855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26AD6" w:rsidRPr="001B305F" w:rsidTr="002B11B9">
        <w:tc>
          <w:tcPr>
            <w:tcW w:w="1101" w:type="dxa"/>
          </w:tcPr>
          <w:p w:rsidR="00126AD6" w:rsidRPr="001B305F" w:rsidRDefault="00126AD6" w:rsidP="005C4855">
            <w:pPr>
              <w:pStyle w:val="Frspaier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B305F" w:rsidRPr="001B305F">
              <w:rPr>
                <w:rFonts w:ascii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1134" w:type="dxa"/>
          </w:tcPr>
          <w:p w:rsidR="00126AD6" w:rsidRPr="001B305F" w:rsidRDefault="001B305F" w:rsidP="00B84B2B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sz w:val="16"/>
                <w:szCs w:val="16"/>
              </w:rPr>
              <w:t>02.06.2021</w:t>
            </w:r>
          </w:p>
        </w:tc>
        <w:tc>
          <w:tcPr>
            <w:tcW w:w="1701" w:type="dxa"/>
          </w:tcPr>
          <w:p w:rsidR="00126AD6" w:rsidRPr="001B305F" w:rsidRDefault="001B305F" w:rsidP="00B84B2B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sz w:val="16"/>
                <w:szCs w:val="16"/>
              </w:rPr>
              <w:t>Secretar general al comunei Vasile Ursachi</w:t>
            </w:r>
          </w:p>
        </w:tc>
        <w:tc>
          <w:tcPr>
            <w:tcW w:w="1908" w:type="dxa"/>
          </w:tcPr>
          <w:p w:rsidR="00126AD6" w:rsidRPr="001B305F" w:rsidRDefault="00126AD6" w:rsidP="00126AD6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sz w:val="16"/>
                <w:szCs w:val="16"/>
              </w:rPr>
              <w:t xml:space="preserve">privind aprobarea contului anual de execuţie al bugetului local al comunei </w:t>
            </w:r>
            <w:proofErr w:type="spellStart"/>
            <w:r w:rsidRPr="001B305F">
              <w:rPr>
                <w:rFonts w:ascii="Times New Roman" w:hAnsi="Times New Roman" w:cs="Times New Roman"/>
                <w:sz w:val="16"/>
                <w:szCs w:val="16"/>
              </w:rPr>
              <w:t>Unteni</w:t>
            </w:r>
            <w:proofErr w:type="spellEnd"/>
            <w:r w:rsidRPr="001B305F">
              <w:rPr>
                <w:rFonts w:ascii="Times New Roman" w:hAnsi="Times New Roman" w:cs="Times New Roman"/>
                <w:sz w:val="16"/>
                <w:szCs w:val="16"/>
              </w:rPr>
              <w:t xml:space="preserve"> şi al bugetului activităţilor finanţate integral din venituri proprii, precum şi a situaţiilor financiare la 31.12.2020</w:t>
            </w:r>
          </w:p>
        </w:tc>
        <w:tc>
          <w:tcPr>
            <w:tcW w:w="4187" w:type="dxa"/>
          </w:tcPr>
          <w:p w:rsidR="00126AD6" w:rsidRPr="001B305F" w:rsidRDefault="00126AD6" w:rsidP="00B84B2B">
            <w:pPr>
              <w:pStyle w:val="Frspaier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05F">
              <w:rPr>
                <w:rFonts w:ascii="Times New Roman" w:eastAsia="Calibri" w:hAnsi="Times New Roman" w:cs="Times New Roman"/>
                <w:sz w:val="16"/>
                <w:szCs w:val="16"/>
              </w:rPr>
              <w:t>NU</w:t>
            </w:r>
            <w:r w:rsidR="001B305F" w:rsidRPr="001B30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au fost</w:t>
            </w:r>
          </w:p>
        </w:tc>
        <w:tc>
          <w:tcPr>
            <w:tcW w:w="1559" w:type="dxa"/>
          </w:tcPr>
          <w:p w:rsidR="00126AD6" w:rsidRPr="001B305F" w:rsidRDefault="00126AD6" w:rsidP="00B84B2B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sz w:val="16"/>
                <w:szCs w:val="16"/>
              </w:rPr>
              <w:t>Compartimentul buget-finanţe, contabilitate, impozite şi taxe locale, patrimoniu</w:t>
            </w:r>
          </w:p>
          <w:p w:rsidR="00126AD6" w:rsidRPr="001B305F" w:rsidRDefault="00126AD6" w:rsidP="00B84B2B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sz w:val="16"/>
                <w:szCs w:val="16"/>
              </w:rPr>
              <w:t xml:space="preserve">Consilier Superior Eugenia </w:t>
            </w:r>
            <w:proofErr w:type="spellStart"/>
            <w:r w:rsidRPr="001B305F">
              <w:rPr>
                <w:rFonts w:ascii="Times New Roman" w:hAnsi="Times New Roman" w:cs="Times New Roman"/>
                <w:sz w:val="16"/>
                <w:szCs w:val="16"/>
              </w:rPr>
              <w:t>Listar</w:t>
            </w:r>
            <w:proofErr w:type="spellEnd"/>
          </w:p>
          <w:p w:rsidR="00126AD6" w:rsidRPr="001B305F" w:rsidRDefault="00126AD6" w:rsidP="00B84B2B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sz w:val="16"/>
                <w:szCs w:val="16"/>
              </w:rPr>
              <w:t>Raport nr.2838 din 25.05. 2021</w:t>
            </w:r>
          </w:p>
        </w:tc>
        <w:tc>
          <w:tcPr>
            <w:tcW w:w="1559" w:type="dxa"/>
          </w:tcPr>
          <w:p w:rsidR="00126AD6" w:rsidRPr="001B305F" w:rsidRDefault="00126AD6" w:rsidP="00B84B2B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sz w:val="16"/>
                <w:szCs w:val="16"/>
              </w:rPr>
              <w:t>Nu este cazul</w:t>
            </w:r>
          </w:p>
        </w:tc>
        <w:tc>
          <w:tcPr>
            <w:tcW w:w="1276" w:type="dxa"/>
          </w:tcPr>
          <w:p w:rsidR="00126AD6" w:rsidRPr="001B305F" w:rsidRDefault="001B305F" w:rsidP="00B84B2B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sz w:val="16"/>
                <w:szCs w:val="16"/>
              </w:rPr>
              <w:t>Nu este cazul</w:t>
            </w:r>
          </w:p>
        </w:tc>
        <w:tc>
          <w:tcPr>
            <w:tcW w:w="2410" w:type="dxa"/>
          </w:tcPr>
          <w:p w:rsidR="00126AD6" w:rsidRPr="001B305F" w:rsidRDefault="001B305F" w:rsidP="00B84B2B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sz w:val="16"/>
                <w:szCs w:val="16"/>
              </w:rPr>
              <w:t>28.05.2021</w:t>
            </w:r>
          </w:p>
        </w:tc>
        <w:tc>
          <w:tcPr>
            <w:tcW w:w="4678" w:type="dxa"/>
          </w:tcPr>
          <w:p w:rsidR="00126AD6" w:rsidRPr="001B305F" w:rsidRDefault="00D11F48" w:rsidP="00B84B2B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sz w:val="16"/>
                <w:szCs w:val="16"/>
              </w:rPr>
              <w:t>Adoptat prin Hotărârea nr.26/28.05.2021</w:t>
            </w:r>
          </w:p>
          <w:p w:rsidR="001B305F" w:rsidRPr="001B305F" w:rsidRDefault="001B305F" w:rsidP="00B84B2B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 w:rsidRPr="001B305F">
              <w:rPr>
                <w:rFonts w:ascii="Times New Roman" w:hAnsi="Times New Roman" w:cs="Times New Roman"/>
                <w:sz w:val="16"/>
                <w:szCs w:val="16"/>
              </w:rPr>
              <w:t>Refuz secretar general - contrasemnătură pentru legalitate</w:t>
            </w:r>
          </w:p>
          <w:p w:rsidR="001B305F" w:rsidRPr="001B305F" w:rsidRDefault="001B305F" w:rsidP="00B84B2B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226D7" w:rsidRPr="001B305F" w:rsidRDefault="007226D7" w:rsidP="005C4855">
      <w:pPr>
        <w:rPr>
          <w:sz w:val="16"/>
          <w:szCs w:val="16"/>
        </w:rPr>
      </w:pPr>
    </w:p>
    <w:p w:rsidR="005C4855" w:rsidRPr="001B305F" w:rsidRDefault="005C4855" w:rsidP="005C4855">
      <w:pPr>
        <w:rPr>
          <w:sz w:val="16"/>
          <w:szCs w:val="16"/>
        </w:rPr>
      </w:pPr>
      <w:r w:rsidRPr="001B305F">
        <w:rPr>
          <w:sz w:val="16"/>
          <w:szCs w:val="16"/>
        </w:rPr>
        <w:t>1 Registrele pe fiecare an se ţin în format electronic.</w:t>
      </w:r>
      <w:r w:rsidRPr="001B305F">
        <w:rPr>
          <w:sz w:val="16"/>
          <w:szCs w:val="16"/>
        </w:rPr>
        <w:br/>
      </w:r>
      <w:bookmarkStart w:id="0" w:name="2)a7a2"/>
      <w:bookmarkEnd w:id="0"/>
      <w:r w:rsidRPr="001B305F">
        <w:rPr>
          <w:sz w:val="16"/>
          <w:szCs w:val="16"/>
        </w:rPr>
        <w:t>2 Se completează cu denumirea comisiei de specialitate sesizată, precum şi cu numărul şi data avizului din partea comisiei de specialitate.</w:t>
      </w:r>
      <w:r w:rsidRPr="001B305F">
        <w:rPr>
          <w:sz w:val="16"/>
          <w:szCs w:val="16"/>
        </w:rPr>
        <w:br/>
      </w:r>
      <w:bookmarkStart w:id="1" w:name="3)a7a2"/>
      <w:bookmarkEnd w:id="1"/>
      <w:r w:rsidRPr="001B305F">
        <w:rPr>
          <w:sz w:val="16"/>
          <w:szCs w:val="16"/>
        </w:rPr>
        <w:t>3 Se completează cu denumirea structurii, aşa cum este aceasta trecută în structura funcţională a unităţii/subdiviziunii administrativ - teritoriale, sau cu funcţia, prenumele şi numele persoanei de specialitate care realizează raportul compartimentului de resort, precum şi numărul şi data înregistrării acestuia.</w:t>
      </w:r>
      <w:r w:rsidRPr="001B305F">
        <w:rPr>
          <w:sz w:val="16"/>
          <w:szCs w:val="16"/>
        </w:rPr>
        <w:br/>
      </w:r>
      <w:bookmarkStart w:id="2" w:name="4)a7a2"/>
      <w:bookmarkEnd w:id="2"/>
      <w:r w:rsidRPr="001B305F">
        <w:rPr>
          <w:sz w:val="16"/>
          <w:szCs w:val="16"/>
        </w:rPr>
        <w:t>4 Se trec emitentul şi numărul şi data înregistrării avizului la emitent.</w:t>
      </w:r>
      <w:r w:rsidRPr="001B305F">
        <w:rPr>
          <w:sz w:val="16"/>
          <w:szCs w:val="16"/>
        </w:rPr>
        <w:br/>
      </w:r>
      <w:bookmarkStart w:id="3" w:name="5)a7a2"/>
      <w:bookmarkEnd w:id="3"/>
      <w:r w:rsidRPr="001B305F">
        <w:rPr>
          <w:sz w:val="16"/>
          <w:szCs w:val="16"/>
        </w:rPr>
        <w:t>5 Se completează cu numărul de amendamente formulate pentru dezbaterile din plenul consiliului local.</w:t>
      </w:r>
      <w:r w:rsidRPr="001B305F">
        <w:rPr>
          <w:sz w:val="16"/>
          <w:szCs w:val="16"/>
        </w:rPr>
        <w:br/>
      </w:r>
      <w:bookmarkStart w:id="4" w:name="6)a7a2"/>
      <w:bookmarkEnd w:id="4"/>
      <w:r w:rsidRPr="001B305F">
        <w:rPr>
          <w:sz w:val="16"/>
          <w:szCs w:val="16"/>
        </w:rPr>
        <w:t xml:space="preserve">6 În cazul în care iniţiatorul îşi retrage proiectul de hotărâre a consiliului local se face menţiunea "retras". În cazul în care proiectul de hotărâre a consiliului local este respins se completează cu menţiunea "respins", iar în cazul adoptării se face menţiunea "adoptat prin Hotărârea nr. . . . . . . . . . ./. . . . . . . . . .". </w:t>
      </w:r>
    </w:p>
    <w:p w:rsidR="005C4855" w:rsidRPr="001B305F" w:rsidRDefault="005C4855" w:rsidP="005C4855">
      <w:pPr>
        <w:pStyle w:val="Frspaiere"/>
        <w:rPr>
          <w:rFonts w:ascii="Times New Roman" w:hAnsi="Times New Roman" w:cs="Times New Roman"/>
          <w:sz w:val="16"/>
          <w:szCs w:val="16"/>
        </w:rPr>
      </w:pPr>
    </w:p>
    <w:sectPr w:rsidR="005C4855" w:rsidRPr="001B305F" w:rsidSect="002B11B9">
      <w:pgSz w:w="23814" w:h="16840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C4855"/>
    <w:rsid w:val="00065C54"/>
    <w:rsid w:val="000B65E8"/>
    <w:rsid w:val="00126AD6"/>
    <w:rsid w:val="00136A23"/>
    <w:rsid w:val="001B305F"/>
    <w:rsid w:val="00200AA2"/>
    <w:rsid w:val="00220441"/>
    <w:rsid w:val="00226BB0"/>
    <w:rsid w:val="00235B12"/>
    <w:rsid w:val="00241E9D"/>
    <w:rsid w:val="002B11B9"/>
    <w:rsid w:val="002E00FF"/>
    <w:rsid w:val="002F03F4"/>
    <w:rsid w:val="0034750C"/>
    <w:rsid w:val="003630F2"/>
    <w:rsid w:val="004040CA"/>
    <w:rsid w:val="004361AC"/>
    <w:rsid w:val="00441DF1"/>
    <w:rsid w:val="004716BC"/>
    <w:rsid w:val="004B2DD7"/>
    <w:rsid w:val="00540F40"/>
    <w:rsid w:val="0059124C"/>
    <w:rsid w:val="005C4855"/>
    <w:rsid w:val="0070630B"/>
    <w:rsid w:val="007226D7"/>
    <w:rsid w:val="007258FC"/>
    <w:rsid w:val="0075320E"/>
    <w:rsid w:val="00754C7D"/>
    <w:rsid w:val="007B1DC7"/>
    <w:rsid w:val="007D2CF0"/>
    <w:rsid w:val="007E4A88"/>
    <w:rsid w:val="008C2082"/>
    <w:rsid w:val="00903659"/>
    <w:rsid w:val="0090537E"/>
    <w:rsid w:val="009365F1"/>
    <w:rsid w:val="00960FA8"/>
    <w:rsid w:val="0097547E"/>
    <w:rsid w:val="009A66A8"/>
    <w:rsid w:val="009A761F"/>
    <w:rsid w:val="00A84FE7"/>
    <w:rsid w:val="00A87689"/>
    <w:rsid w:val="00AB43F1"/>
    <w:rsid w:val="00B84B2B"/>
    <w:rsid w:val="00B91F24"/>
    <w:rsid w:val="00BA33E4"/>
    <w:rsid w:val="00BA45EA"/>
    <w:rsid w:val="00BF154F"/>
    <w:rsid w:val="00C06488"/>
    <w:rsid w:val="00C203FF"/>
    <w:rsid w:val="00C24A93"/>
    <w:rsid w:val="00C73493"/>
    <w:rsid w:val="00CB1349"/>
    <w:rsid w:val="00CB58B4"/>
    <w:rsid w:val="00CB6D1F"/>
    <w:rsid w:val="00CC45EB"/>
    <w:rsid w:val="00CC4E20"/>
    <w:rsid w:val="00CC691E"/>
    <w:rsid w:val="00CD5748"/>
    <w:rsid w:val="00CE12A2"/>
    <w:rsid w:val="00D01627"/>
    <w:rsid w:val="00D11F48"/>
    <w:rsid w:val="00E21B2F"/>
    <w:rsid w:val="00E3243B"/>
    <w:rsid w:val="00EA5415"/>
    <w:rsid w:val="00EA7E1A"/>
    <w:rsid w:val="00EB0586"/>
    <w:rsid w:val="00F45A52"/>
    <w:rsid w:val="00F5780C"/>
    <w:rsid w:val="00F73C47"/>
    <w:rsid w:val="00F741F7"/>
    <w:rsid w:val="00FB1CDD"/>
    <w:rsid w:val="00FC09E9"/>
    <w:rsid w:val="00FF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C4855"/>
    <w:pPr>
      <w:spacing w:after="0" w:line="240" w:lineRule="auto"/>
    </w:pPr>
  </w:style>
  <w:style w:type="table" w:styleId="GrilTabel">
    <w:name w:val="Table Grid"/>
    <w:basedOn w:val="TabelNormal"/>
    <w:uiPriority w:val="59"/>
    <w:rsid w:val="005C4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rsid w:val="005C4855"/>
    <w:rPr>
      <w:color w:val="0000FF"/>
      <w:u w:val="single"/>
    </w:rPr>
  </w:style>
  <w:style w:type="paragraph" w:styleId="Corptext2">
    <w:name w:val="Body Text 2"/>
    <w:basedOn w:val="Normal"/>
    <w:link w:val="Corptext2Caracter"/>
    <w:rsid w:val="002B11B9"/>
    <w:pPr>
      <w:jc w:val="center"/>
    </w:pPr>
    <w:rPr>
      <w:b/>
      <w:bCs/>
    </w:rPr>
  </w:style>
  <w:style w:type="character" w:customStyle="1" w:styleId="Corptext2Caracter">
    <w:name w:val="Corp text 2 Caracter"/>
    <w:basedOn w:val="Fontdeparagrafimplicit"/>
    <w:link w:val="Corptext2"/>
    <w:rsid w:val="002B11B9"/>
    <w:rPr>
      <w:rFonts w:ascii="Times New Roman" w:eastAsia="Times New Roman" w:hAnsi="Times New Roman" w:cs="Times New Roman"/>
      <w:b/>
      <w:bCs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Links>
    <vt:vector size="30" baseType="variant">
      <vt:variant>
        <vt:i4>2883638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6)a7a2</vt:lpwstr>
      </vt:variant>
      <vt:variant>
        <vt:i4>2883637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5)a7a2</vt:lpwstr>
      </vt:variant>
      <vt:variant>
        <vt:i4>2883636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4)a7a2</vt:lpwstr>
      </vt:variant>
      <vt:variant>
        <vt:i4>2883635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3)a7a2</vt:lpwstr>
      </vt:variant>
      <vt:variant>
        <vt:i4>2883634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2)a7a2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2021-03-03T12:55:00Z</cp:lastPrinted>
  <dcterms:created xsi:type="dcterms:W3CDTF">2021-06-03T10:36:00Z</dcterms:created>
  <dcterms:modified xsi:type="dcterms:W3CDTF">2021-06-03T10:37:00Z</dcterms:modified>
</cp:coreProperties>
</file>